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  <w:t>战疫魔</w:t>
      </w:r>
    </w:p>
    <w:p>
      <w:pPr>
        <w:jc w:val="center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李妍钰</w:t>
      </w:r>
    </w:p>
    <w:p>
      <w:pPr>
        <w:jc w:val="center"/>
        <w:rPr>
          <w:rFonts w:hint="default" w:asciiTheme="minorEastAsia" w:hAnsiTheme="minorEastAsia" w:cstheme="minorEastAsia"/>
          <w:sz w:val="28"/>
          <w:szCs w:val="28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今岁今宵尽，冬去春来又一年。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明日明岁催，旧曲新事浊酒传。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荆楚大地起烟雾，病毒肆虐舞翩然，疫魔扰人间。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白衣天使施仁术，军民携手度难关，江夏擒疫战。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盼今朝，瘟神去；实指望，亲人聚；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客归乡，处处乐；乐儿女，频频笑；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翁媪见子犹更欢。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华文行楷" w:hAnsi="华文行楷" w:eastAsia="华文行楷" w:cs="华文行楷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万众一心，疫情只等闲；春暖花开，惟愿君安。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C92E60"/>
    <w:rsid w:val="21C54478"/>
    <w:rsid w:val="28C92E60"/>
    <w:rsid w:val="42AF0D09"/>
    <w:rsid w:val="48944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2020-09-29T03:31:00Z</dcterms:created>
  <dc:creator>Echo</dc:creator>
  <cp:lastModifiedBy>绿野</cp:lastModifiedBy>
  <dcterms:modified xsi:type="dcterms:W3CDTF">2020-11-04T05:27:07Z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